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226E1">
        <w:rPr>
          <w:rFonts w:ascii="Arial" w:hAnsi="Arial" w:cs="Arial"/>
          <w:b/>
          <w:bCs/>
          <w:sz w:val="36"/>
          <w:szCs w:val="28"/>
        </w:rPr>
        <w:t>40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D307F1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</w:t>
      </w:r>
      <w:r w:rsidR="0031002E" w:rsidRPr="0031002E">
        <w:rPr>
          <w:rFonts w:ascii="Arial" w:hAnsi="Arial" w:cs="Arial"/>
          <w:b/>
          <w:bCs/>
        </w:rPr>
        <w:t>para analisar o Projeto de Lei Complementar nº 8776/2018, insere artigo 266-A a Lei Co</w:t>
      </w:r>
      <w:r w:rsidR="0031002E" w:rsidRPr="0031002E">
        <w:rPr>
          <w:rFonts w:ascii="Arial" w:hAnsi="Arial" w:cs="Arial"/>
          <w:b/>
          <w:bCs/>
        </w:rPr>
        <w:t>m</w:t>
      </w:r>
      <w:r w:rsidR="0031002E" w:rsidRPr="0031002E">
        <w:rPr>
          <w:rFonts w:ascii="Arial" w:hAnsi="Arial" w:cs="Arial"/>
          <w:b/>
          <w:bCs/>
        </w:rPr>
        <w:t>plementar Nº 92/2012, que dispõe sobre a</w:t>
      </w:r>
      <w:proofErr w:type="gramStart"/>
      <w:r w:rsidR="0031002E" w:rsidRPr="0031002E">
        <w:rPr>
          <w:rFonts w:ascii="Arial" w:hAnsi="Arial" w:cs="Arial"/>
          <w:b/>
          <w:bCs/>
        </w:rPr>
        <w:t xml:space="preserve">  </w:t>
      </w:r>
      <w:proofErr w:type="gramEnd"/>
      <w:r w:rsidR="0031002E" w:rsidRPr="0031002E">
        <w:rPr>
          <w:rFonts w:ascii="Arial" w:hAnsi="Arial" w:cs="Arial"/>
          <w:b/>
          <w:bCs/>
        </w:rPr>
        <w:t>Consolidação do Código de Posturas do Município de Santa Maria.</w:t>
      </w:r>
    </w:p>
    <w:p w:rsidR="009520E6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Pr="00FB6FA4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D307F1">
        <w:rPr>
          <w:rFonts w:ascii="Arial" w:hAnsi="Arial" w:cs="Arial"/>
        </w:rPr>
        <w:t>, desde 18 de abril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criada</w:t>
      </w:r>
      <w:r w:rsidR="0031002E">
        <w:rPr>
          <w:rFonts w:ascii="Arial" w:hAnsi="Arial" w:cs="Arial"/>
        </w:rPr>
        <w:t xml:space="preserve"> </w:t>
      </w:r>
      <w:r w:rsidR="0031002E" w:rsidRPr="0031002E">
        <w:rPr>
          <w:rFonts w:ascii="Arial" w:hAnsi="Arial" w:cs="Arial"/>
        </w:rPr>
        <w:t>para analisar o Projeto de</w:t>
      </w:r>
      <w:r w:rsidR="0031002E">
        <w:rPr>
          <w:rFonts w:ascii="Arial" w:hAnsi="Arial" w:cs="Arial"/>
        </w:rPr>
        <w:t xml:space="preserve"> Lei Complementar nº 8776/2018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 xml:space="preserve">lativo </w:t>
      </w:r>
      <w:proofErr w:type="gramStart"/>
      <w:r w:rsidR="0031002E">
        <w:rPr>
          <w:rFonts w:ascii="Arial" w:hAnsi="Arial" w:cs="Arial"/>
        </w:rPr>
        <w:t>nº.</w:t>
      </w:r>
      <w:proofErr w:type="gramEnd"/>
      <w:r w:rsidR="0031002E">
        <w:rPr>
          <w:rFonts w:ascii="Arial" w:hAnsi="Arial" w:cs="Arial"/>
        </w:rPr>
        <w:t>105</w:t>
      </w:r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bookmarkStart w:id="0" w:name="_GoBack"/>
      <w:bookmarkEnd w:id="0"/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24" w:rsidRDefault="00116D24">
      <w:r>
        <w:separator/>
      </w:r>
    </w:p>
  </w:endnote>
  <w:endnote w:type="continuationSeparator" w:id="0">
    <w:p w:rsidR="00116D24" w:rsidRDefault="0011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24" w:rsidRDefault="00116D24">
      <w:r>
        <w:separator/>
      </w:r>
    </w:p>
  </w:footnote>
  <w:footnote w:type="continuationSeparator" w:id="0">
    <w:p w:rsidR="00116D24" w:rsidRDefault="0011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C15E-9804-4009-BCC0-7D47D02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2019-05-15T14:50:00Z</cp:lastPrinted>
  <dcterms:created xsi:type="dcterms:W3CDTF">2019-05-15T14:45:00Z</dcterms:created>
  <dcterms:modified xsi:type="dcterms:W3CDTF">2019-05-15T14:51:00Z</dcterms:modified>
</cp:coreProperties>
</file>