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B3B94" w14:textId="77777777" w:rsidR="00596A32" w:rsidRPr="00651806" w:rsidRDefault="00596A32">
      <w:pPr>
        <w:rPr>
          <w:rFonts w:ascii="Times New Roman" w:hAnsi="Times New Roman" w:cs="Times New Roman"/>
          <w:sz w:val="24"/>
          <w:szCs w:val="24"/>
        </w:rPr>
      </w:pPr>
    </w:p>
    <w:p w14:paraId="00552C82" w14:textId="262EF7E0" w:rsidR="00651806" w:rsidRPr="00D92EFF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EFF">
        <w:rPr>
          <w:rFonts w:ascii="Arial" w:hAnsi="Arial" w:cs="Arial"/>
          <w:sz w:val="24"/>
          <w:szCs w:val="24"/>
        </w:rPr>
        <w:t>EMENDA Nº _____/2021</w:t>
      </w:r>
    </w:p>
    <w:p w14:paraId="1AA96021" w14:textId="4856551D" w:rsidR="000137F6" w:rsidRPr="00D92EFF" w:rsidRDefault="00651806" w:rsidP="006518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EFF">
        <w:rPr>
          <w:rFonts w:ascii="Arial" w:hAnsi="Arial" w:cs="Arial"/>
          <w:sz w:val="24"/>
          <w:szCs w:val="24"/>
        </w:rPr>
        <w:t>PROJETO DE LEI Nº 9244/2021 (PODER EXECUTIVO)</w:t>
      </w:r>
    </w:p>
    <w:p w14:paraId="6878A7DF" w14:textId="77777777" w:rsidR="000137F6" w:rsidRPr="00D92EFF" w:rsidRDefault="000137F6" w:rsidP="000137F6">
      <w:pPr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77CCFD69" w14:textId="77777777" w:rsidR="000137F6" w:rsidRPr="00D92EFF" w:rsidRDefault="000137F6" w:rsidP="000137F6">
      <w:pPr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D92EFF">
        <w:rPr>
          <w:rFonts w:ascii="Arial" w:hAnsi="Arial" w:cs="Arial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14:paraId="0E229876" w14:textId="77777777" w:rsidR="000137F6" w:rsidRPr="00D92EFF" w:rsidRDefault="000137F6" w:rsidP="000137F6">
      <w:pPr>
        <w:rPr>
          <w:rFonts w:ascii="Arial" w:hAnsi="Arial" w:cs="Arial"/>
          <w:sz w:val="24"/>
          <w:szCs w:val="24"/>
        </w:rPr>
      </w:pPr>
    </w:p>
    <w:p w14:paraId="7B300C6A" w14:textId="4C18F120" w:rsidR="00772125" w:rsidRPr="00D92EFF" w:rsidRDefault="000137F6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D92EFF">
        <w:rPr>
          <w:rFonts w:ascii="Arial" w:hAnsi="Arial" w:cs="Arial"/>
          <w:bCs/>
          <w:sz w:val="24"/>
          <w:szCs w:val="24"/>
        </w:rPr>
        <w:t xml:space="preserve">Art. 1º Altera o Anexo III, </w:t>
      </w:r>
      <w:r w:rsidR="003722F2" w:rsidRPr="00D92EFF">
        <w:rPr>
          <w:rFonts w:ascii="Arial" w:hAnsi="Arial" w:cs="Arial"/>
          <w:bCs/>
          <w:sz w:val="24"/>
          <w:szCs w:val="24"/>
        </w:rPr>
        <w:t>suprimindo valor de R$</w:t>
      </w:r>
      <w:r w:rsidR="000B09D3" w:rsidRPr="00D92EFF">
        <w:rPr>
          <w:rFonts w:ascii="Arial" w:hAnsi="Arial" w:cs="Arial"/>
          <w:bCs/>
          <w:sz w:val="24"/>
          <w:szCs w:val="24"/>
        </w:rPr>
        <w:t xml:space="preserve"> </w:t>
      </w:r>
      <w:r w:rsidR="00284582" w:rsidRPr="00D92EFF">
        <w:rPr>
          <w:rFonts w:ascii="Arial" w:hAnsi="Arial" w:cs="Arial"/>
          <w:bCs/>
          <w:sz w:val="24"/>
          <w:szCs w:val="24"/>
        </w:rPr>
        <w:t>2</w:t>
      </w:r>
      <w:r w:rsidR="000B09D3" w:rsidRPr="00D92EFF">
        <w:rPr>
          <w:rFonts w:ascii="Arial" w:hAnsi="Arial" w:cs="Arial"/>
          <w:bCs/>
          <w:sz w:val="24"/>
          <w:szCs w:val="24"/>
        </w:rPr>
        <w:t>00.000,00</w:t>
      </w:r>
      <w:r w:rsidR="003722F2" w:rsidRPr="00D92EFF">
        <w:rPr>
          <w:rFonts w:ascii="Arial" w:hAnsi="Arial" w:cs="Arial"/>
          <w:bCs/>
          <w:sz w:val="24"/>
          <w:szCs w:val="24"/>
        </w:rPr>
        <w:t xml:space="preserve"> (</w:t>
      </w:r>
      <w:r w:rsidR="00284582" w:rsidRPr="00D92EFF">
        <w:rPr>
          <w:rFonts w:ascii="Arial" w:hAnsi="Arial" w:cs="Arial"/>
          <w:bCs/>
          <w:sz w:val="24"/>
          <w:szCs w:val="24"/>
        </w:rPr>
        <w:t>duzentos mil reais</w:t>
      </w:r>
      <w:r w:rsidR="003722F2" w:rsidRPr="00D92EFF">
        <w:rPr>
          <w:rFonts w:ascii="Arial" w:hAnsi="Arial" w:cs="Arial"/>
          <w:bCs/>
          <w:sz w:val="24"/>
          <w:szCs w:val="24"/>
        </w:rPr>
        <w:t>) do Programa de Governo denominado “</w:t>
      </w:r>
      <w:r w:rsidR="00284582" w:rsidRPr="00D92EFF">
        <w:rPr>
          <w:rFonts w:ascii="Arial" w:hAnsi="Arial" w:cs="Arial"/>
          <w:bCs/>
          <w:sz w:val="24"/>
          <w:szCs w:val="24"/>
        </w:rPr>
        <w:t xml:space="preserve">Serviços </w:t>
      </w:r>
      <w:proofErr w:type="spellStart"/>
      <w:r w:rsidR="00284582" w:rsidRPr="00D92EFF">
        <w:rPr>
          <w:rFonts w:ascii="Arial" w:hAnsi="Arial" w:cs="Arial"/>
          <w:bCs/>
          <w:sz w:val="24"/>
          <w:szCs w:val="24"/>
        </w:rPr>
        <w:t>Cemiteriais</w:t>
      </w:r>
      <w:proofErr w:type="spellEnd"/>
      <w:r w:rsidR="003722F2" w:rsidRPr="00D92EFF">
        <w:rPr>
          <w:rFonts w:ascii="Arial" w:hAnsi="Arial" w:cs="Arial"/>
          <w:bCs/>
          <w:sz w:val="24"/>
          <w:szCs w:val="24"/>
        </w:rPr>
        <w:t>”.</w:t>
      </w:r>
      <w:r w:rsidRPr="00D92EFF">
        <w:rPr>
          <w:rFonts w:ascii="Arial" w:hAnsi="Arial" w:cs="Arial"/>
          <w:bCs/>
          <w:sz w:val="24"/>
          <w:szCs w:val="24"/>
        </w:rPr>
        <w:t xml:space="preserve"> </w:t>
      </w:r>
    </w:p>
    <w:p w14:paraId="7D5941B4" w14:textId="68B7B6D2" w:rsidR="00C01304" w:rsidRPr="00D92EFF" w:rsidRDefault="00C01304" w:rsidP="003722F2">
      <w:pPr>
        <w:jc w:val="both"/>
        <w:rPr>
          <w:rFonts w:ascii="Arial" w:hAnsi="Arial" w:cs="Arial"/>
          <w:bCs/>
          <w:sz w:val="24"/>
          <w:szCs w:val="24"/>
        </w:rPr>
      </w:pPr>
      <w:r w:rsidRPr="00D92EFF">
        <w:rPr>
          <w:rFonts w:ascii="Arial" w:hAnsi="Arial" w:cs="Arial"/>
          <w:bCs/>
          <w:sz w:val="24"/>
          <w:szCs w:val="24"/>
        </w:rPr>
        <w:t xml:space="preserve">Art. 2º Os recursos referentes à </w:t>
      </w:r>
      <w:r w:rsidR="003722F2" w:rsidRPr="00D92EFF">
        <w:rPr>
          <w:rFonts w:ascii="Arial" w:hAnsi="Arial" w:cs="Arial"/>
          <w:bCs/>
          <w:sz w:val="24"/>
          <w:szCs w:val="24"/>
        </w:rPr>
        <w:t>supressão</w:t>
      </w:r>
      <w:r w:rsidRPr="00D92EFF">
        <w:rPr>
          <w:rFonts w:ascii="Arial" w:hAnsi="Arial" w:cs="Arial"/>
          <w:bCs/>
          <w:sz w:val="24"/>
          <w:szCs w:val="24"/>
        </w:rPr>
        <w:t xml:space="preserve"> do programa previsto no Art. 1º serão remanejados do programa </w:t>
      </w:r>
      <w:r w:rsidR="003722F2" w:rsidRPr="00D92EFF">
        <w:rPr>
          <w:rFonts w:ascii="Arial" w:hAnsi="Arial" w:cs="Arial"/>
          <w:bCs/>
          <w:sz w:val="24"/>
          <w:szCs w:val="24"/>
        </w:rPr>
        <w:t>denominado “</w:t>
      </w:r>
      <w:r w:rsidR="00224790" w:rsidRPr="00D92EFF">
        <w:rPr>
          <w:rFonts w:ascii="Arial" w:hAnsi="Arial" w:cs="Arial"/>
          <w:bCs/>
          <w:sz w:val="24"/>
          <w:szCs w:val="24"/>
        </w:rPr>
        <w:t>Infraestrutura e Qualidade de Vida</w:t>
      </w:r>
      <w:r w:rsidR="003722F2" w:rsidRPr="00D92EFF">
        <w:rPr>
          <w:rFonts w:ascii="Arial" w:hAnsi="Arial" w:cs="Arial"/>
          <w:bCs/>
          <w:sz w:val="24"/>
          <w:szCs w:val="24"/>
        </w:rPr>
        <w:t>”.</w:t>
      </w:r>
    </w:p>
    <w:p w14:paraId="0790136B" w14:textId="293D0D2B" w:rsidR="00C01304" w:rsidRPr="00D92EFF" w:rsidRDefault="00C01304">
      <w:pPr>
        <w:rPr>
          <w:rFonts w:ascii="Arial" w:hAnsi="Arial" w:cs="Arial"/>
          <w:bCs/>
          <w:sz w:val="24"/>
          <w:szCs w:val="24"/>
        </w:rPr>
      </w:pPr>
    </w:p>
    <w:p w14:paraId="3278EBF0" w14:textId="7118A9F8" w:rsidR="002302DE" w:rsidRPr="00D44ADB" w:rsidRDefault="002302DE" w:rsidP="002302DE">
      <w:pPr>
        <w:rPr>
          <w:rFonts w:ascii="Arial" w:hAnsi="Arial" w:cs="Arial"/>
          <w:b/>
          <w:sz w:val="24"/>
          <w:szCs w:val="24"/>
        </w:rPr>
      </w:pPr>
      <w:r w:rsidRPr="00D92EFF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14:paraId="5FAFC6AB" w14:textId="63CFF7A8" w:rsidR="00284582" w:rsidRDefault="00224790" w:rsidP="00284582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92EFF">
        <w:rPr>
          <w:rFonts w:ascii="Arial" w:eastAsia="Arial" w:hAnsi="Arial" w:cs="Arial"/>
          <w:color w:val="333333"/>
          <w:sz w:val="24"/>
          <w:szCs w:val="24"/>
        </w:rPr>
        <w:t xml:space="preserve">Emenda supressiva de valores por acreditarmos que </w:t>
      </w:r>
      <w:r w:rsidR="00284582" w:rsidRPr="00D92EFF">
        <w:rPr>
          <w:rFonts w:ascii="Arial" w:eastAsia="Arial" w:hAnsi="Arial" w:cs="Arial"/>
          <w:color w:val="333333"/>
          <w:sz w:val="24"/>
          <w:szCs w:val="24"/>
        </w:rPr>
        <w:t>humanizar, qualificar a estrutura e a segurança dos cemitérios públicos não está mais ao alcance do executivo (anexos) sendo que deveria ter uma ação de governo de terceirização dos espaços quanto a administração, realizados através de contratos com Empr</w:t>
      </w:r>
      <w:r w:rsidR="00D92EFF">
        <w:rPr>
          <w:rFonts w:ascii="Arial" w:eastAsia="Arial" w:hAnsi="Arial" w:cs="Arial"/>
          <w:color w:val="333333"/>
          <w:sz w:val="24"/>
          <w:szCs w:val="24"/>
        </w:rPr>
        <w:t>esas qualificadas e capacitadas, temos já como exemplo o Cemitério Parque Jardim Santa Rita de Cássia (anexo).</w:t>
      </w:r>
    </w:p>
    <w:p w14:paraId="0DF721F8" w14:textId="5CDEE342" w:rsidR="00D92EFF" w:rsidRPr="00D92EFF" w:rsidRDefault="00D92EFF" w:rsidP="00284582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que seja cumprida a meta de melhorar condições de trafegabilidade das vias urbanas, incluindo a conservação de pontes e bueiros. Hoje um dos maiores problemas de políticas públicas que enfrentamos no Município é o problema das vias sem condições de trafegabilidade e a falta de manutenção de pontes e bueiros. Muitos dos pedidos de providências (anexo) que a Câmara de Vereadores recebe dos moradores é de conserto das ruas com buracos que se tornam quase crateras e dos alagamentos em dias de chuvas, necessitando maiores investimentos neste setor para que o problema seja sanado em quase toda a sua totalidade dando qualidade de vida e dignidade aos moradores da cidade</w:t>
      </w:r>
    </w:p>
    <w:p w14:paraId="7565887A" w14:textId="6859F491" w:rsidR="00284582" w:rsidRDefault="00284582" w:rsidP="00284582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D92EFF">
        <w:rPr>
          <w:rFonts w:ascii="Arial" w:eastAsia="Arial" w:hAnsi="Arial" w:cs="Arial"/>
          <w:color w:val="333333"/>
          <w:sz w:val="24"/>
          <w:szCs w:val="24"/>
        </w:rPr>
        <w:t>Contudo, solicitamos a supressão do montante de R$200.000,00 (duzentos mil reais) que deverão ser remanejados para a Secretaria de Município de Infraestrutura e Serviços Públicos, na Descrição do Programa 0060- INFR</w:t>
      </w:r>
      <w:r w:rsidR="00D92EFF">
        <w:rPr>
          <w:rFonts w:ascii="Arial" w:eastAsia="Arial" w:hAnsi="Arial" w:cs="Arial"/>
          <w:color w:val="333333"/>
          <w:sz w:val="24"/>
          <w:szCs w:val="24"/>
        </w:rPr>
        <w:t>AESTRUTURA E QUALIDADE DE VIDA.</w:t>
      </w:r>
    </w:p>
    <w:p w14:paraId="3E33E80C" w14:textId="77777777" w:rsidR="00D92EFF" w:rsidRDefault="00D92EFF" w:rsidP="00284582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5E084134" w14:textId="77777777" w:rsidR="00D92EFF" w:rsidRPr="00D92EFF" w:rsidRDefault="00D92EFF" w:rsidP="00284582">
      <w:pPr>
        <w:spacing w:line="360" w:lineRule="auto"/>
        <w:ind w:left="567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4F76C6D5" w14:textId="5331A1E9" w:rsidR="002302DE" w:rsidRPr="00D92EFF" w:rsidRDefault="002302DE" w:rsidP="00284582">
      <w:pPr>
        <w:spacing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92EFF">
        <w:rPr>
          <w:rFonts w:ascii="Arial" w:hAnsi="Arial" w:cs="Arial"/>
          <w:sz w:val="24"/>
          <w:szCs w:val="24"/>
        </w:rPr>
        <w:t>Santa Maria, 13 de julho de 2021.</w:t>
      </w:r>
    </w:p>
    <w:p w14:paraId="6D2BC6D8" w14:textId="78244C9E" w:rsidR="002302DE" w:rsidRPr="00D92EFF" w:rsidRDefault="003722F2" w:rsidP="002302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EFF">
        <w:rPr>
          <w:rFonts w:ascii="Arial" w:hAnsi="Arial" w:cs="Arial"/>
          <w:bCs/>
          <w:sz w:val="24"/>
          <w:szCs w:val="24"/>
        </w:rPr>
        <w:t>Anita Costa Beber</w:t>
      </w:r>
    </w:p>
    <w:p w14:paraId="7442AC5B" w14:textId="2843F60C" w:rsidR="002302DE" w:rsidRPr="00D92EFF" w:rsidRDefault="002302DE" w:rsidP="004B3F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EFF">
        <w:rPr>
          <w:rFonts w:ascii="Arial" w:hAnsi="Arial" w:cs="Arial"/>
          <w:sz w:val="24"/>
          <w:szCs w:val="24"/>
        </w:rPr>
        <w:t>Vereador</w:t>
      </w:r>
      <w:r w:rsidR="003722F2" w:rsidRPr="00D92EFF">
        <w:rPr>
          <w:rFonts w:ascii="Arial" w:hAnsi="Arial" w:cs="Arial"/>
          <w:sz w:val="24"/>
          <w:szCs w:val="24"/>
        </w:rPr>
        <w:t>a</w:t>
      </w:r>
      <w:r w:rsidRPr="00D92EFF">
        <w:rPr>
          <w:rFonts w:ascii="Arial" w:hAnsi="Arial" w:cs="Arial"/>
          <w:sz w:val="24"/>
          <w:szCs w:val="24"/>
        </w:rPr>
        <w:t xml:space="preserve"> (</w:t>
      </w:r>
      <w:r w:rsidR="003722F2" w:rsidRPr="00D92EFF">
        <w:rPr>
          <w:rFonts w:ascii="Arial" w:hAnsi="Arial" w:cs="Arial"/>
          <w:sz w:val="24"/>
          <w:szCs w:val="24"/>
        </w:rPr>
        <w:t>PROGRESSISTAS</w:t>
      </w:r>
      <w:r w:rsidRPr="00D92EFF">
        <w:rPr>
          <w:rFonts w:ascii="Arial" w:hAnsi="Arial" w:cs="Arial"/>
          <w:sz w:val="24"/>
          <w:szCs w:val="24"/>
        </w:rPr>
        <w:t>)</w:t>
      </w:r>
    </w:p>
    <w:p w14:paraId="3CDB173E" w14:textId="77777777" w:rsidR="002302DE" w:rsidRPr="00D92EFF" w:rsidRDefault="002302DE">
      <w:pPr>
        <w:rPr>
          <w:rFonts w:ascii="Arial" w:hAnsi="Arial" w:cs="Arial"/>
          <w:sz w:val="24"/>
          <w:szCs w:val="24"/>
        </w:rPr>
      </w:pPr>
    </w:p>
    <w:sectPr w:rsidR="002302DE" w:rsidRPr="00D92EFF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B0"/>
    <w:rsid w:val="000137F6"/>
    <w:rsid w:val="000B09D3"/>
    <w:rsid w:val="000E02BF"/>
    <w:rsid w:val="00224790"/>
    <w:rsid w:val="00225794"/>
    <w:rsid w:val="002302DE"/>
    <w:rsid w:val="00284582"/>
    <w:rsid w:val="002F391B"/>
    <w:rsid w:val="0031427C"/>
    <w:rsid w:val="0034602C"/>
    <w:rsid w:val="003722F2"/>
    <w:rsid w:val="00386847"/>
    <w:rsid w:val="003E3007"/>
    <w:rsid w:val="00407F86"/>
    <w:rsid w:val="004B3FC9"/>
    <w:rsid w:val="0056505F"/>
    <w:rsid w:val="00575D74"/>
    <w:rsid w:val="00591946"/>
    <w:rsid w:val="00596A32"/>
    <w:rsid w:val="005C405D"/>
    <w:rsid w:val="00651806"/>
    <w:rsid w:val="0075667B"/>
    <w:rsid w:val="00772125"/>
    <w:rsid w:val="0078537C"/>
    <w:rsid w:val="00785FB3"/>
    <w:rsid w:val="007A4EEF"/>
    <w:rsid w:val="007F0ECC"/>
    <w:rsid w:val="00AF62FF"/>
    <w:rsid w:val="00B450B0"/>
    <w:rsid w:val="00B64AF9"/>
    <w:rsid w:val="00B70B28"/>
    <w:rsid w:val="00C01304"/>
    <w:rsid w:val="00C533AC"/>
    <w:rsid w:val="00D44ADB"/>
    <w:rsid w:val="00D92EFF"/>
    <w:rsid w:val="00EA200B"/>
    <w:rsid w:val="00E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4D2D"/>
  <w15:chartTrackingRefBased/>
  <w15:docId w15:val="{39F92C47-8ED8-492F-9AA6-D88402E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F</dc:creator>
  <cp:keywords/>
  <dc:description/>
  <cp:lastModifiedBy>anitacostabeber2</cp:lastModifiedBy>
  <cp:revision>4</cp:revision>
  <dcterms:created xsi:type="dcterms:W3CDTF">2021-07-14T11:38:00Z</dcterms:created>
  <dcterms:modified xsi:type="dcterms:W3CDTF">2021-07-14T15:24:00Z</dcterms:modified>
</cp:coreProperties>
</file>