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8"/>
        <w:gridCol w:w="2187"/>
        <w:gridCol w:w="2342"/>
        <w:gridCol w:w="846"/>
        <w:gridCol w:w="1021"/>
      </w:tblGrid>
      <w:tr w:rsidR="00691F28" w:rsidRPr="00691F28" w:rsidTr="00691F28">
        <w:trPr>
          <w:trHeight w:val="34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1F28" w:rsidRPr="00691F28" w:rsidRDefault="00691F28" w:rsidP="006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F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 do Programa</w:t>
            </w:r>
          </w:p>
        </w:tc>
      </w:tr>
      <w:tr w:rsidR="00691F28" w:rsidRPr="00691F28" w:rsidTr="00691F2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1F28" w:rsidRPr="00691F28" w:rsidRDefault="00691F28" w:rsidP="006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F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Código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1F28" w:rsidRPr="00691F28" w:rsidRDefault="00691F28" w:rsidP="006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F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Título</w:t>
            </w:r>
          </w:p>
        </w:tc>
      </w:tr>
      <w:tr w:rsidR="00691F28" w:rsidRPr="00691F28" w:rsidTr="00691F28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1F28" w:rsidRPr="00691F28" w:rsidRDefault="00691F28" w:rsidP="006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F28">
              <w:rPr>
                <w:rFonts w:ascii="Arial" w:eastAsia="Times New Roman" w:hAnsi="Arial" w:cs="Arial"/>
                <w:color w:val="000000"/>
                <w:lang w:eastAsia="pt-BR"/>
              </w:rPr>
              <w:t>0065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1F28" w:rsidRPr="00691F28" w:rsidRDefault="00691F28" w:rsidP="006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F28">
              <w:rPr>
                <w:rFonts w:ascii="Arial" w:eastAsia="Times New Roman" w:hAnsi="Arial" w:cs="Arial"/>
                <w:color w:val="000000"/>
                <w:lang w:eastAsia="pt-BR"/>
              </w:rPr>
              <w:t>CIDADE SUSTENTÁVEL</w:t>
            </w:r>
          </w:p>
        </w:tc>
      </w:tr>
      <w:tr w:rsidR="00691F28" w:rsidRPr="00691F28" w:rsidTr="00691F28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1F28" w:rsidRPr="00691F28" w:rsidRDefault="00691F28" w:rsidP="006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F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Público Alvo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1F28" w:rsidRPr="00691F28" w:rsidRDefault="00691F28" w:rsidP="006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Comunidade em Geral</w:t>
            </w:r>
          </w:p>
        </w:tc>
      </w:tr>
      <w:tr w:rsidR="00691F28" w:rsidRPr="00691F28" w:rsidTr="00691F28">
        <w:trPr>
          <w:trHeight w:val="34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1F28" w:rsidRPr="00691F28" w:rsidRDefault="00691F28" w:rsidP="006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F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OBJETIVO:</w:t>
            </w:r>
          </w:p>
        </w:tc>
      </w:tr>
      <w:tr w:rsidR="00691F28" w:rsidRPr="00691F28" w:rsidTr="00691F28">
        <w:trPr>
          <w:trHeight w:val="12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1F28" w:rsidRPr="00691F28" w:rsidRDefault="00691F28" w:rsidP="00691F2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Garantir a realização de ações universais e integradas de Saneamento Básico (Lei Federal 11.445/2007)</w:t>
            </w:r>
          </w:p>
          <w:p w:rsidR="00691F28" w:rsidRPr="00691F28" w:rsidRDefault="00691F28" w:rsidP="0043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Melhorar a eficácia da coleta dos resíduos sólidos urbanos (RSU), </w:t>
            </w:r>
            <w:r w:rsidRPr="00691F2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instituindo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o</w:t>
            </w:r>
            <w:r w:rsidRPr="00691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sistema de coleta seletiva,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 com apoio à organização econômica e contratação de associações e cooperativas</w:t>
            </w:r>
            <w:r w:rsidR="004374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 de catadores (Lei Federal 12.305/2010); estruturar, com a CORSAN, uma Usina de </w:t>
            </w:r>
            <w:proofErr w:type="spellStart"/>
            <w:r w:rsidR="004374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Compostagem</w:t>
            </w:r>
            <w:proofErr w:type="spellEnd"/>
            <w:r w:rsidR="004374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 (Cláusula 28 do contrato CORSAN/PMSM, Resolução CONAMA 481/2017 e Plano Municipal de Saneamento Básico – Lei Municipal 6027/2015), </w:t>
            </w:r>
            <w:r w:rsidR="004374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bem como incentivar</w:t>
            </w:r>
            <w:r w:rsidRPr="00691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programas de educação ambiental</w:t>
            </w:r>
            <w:r w:rsidR="004374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 conforme as Resoluções das Conferências Municipais de Meio Ambiente</w:t>
            </w:r>
            <w:r w:rsidRPr="00691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; potencializar os programas de limpeza e manutenção dos espaços públicos, buscando parcerias para a revitalização e renovação, motivando os cidadãos </w:t>
            </w:r>
            <w:r w:rsidR="004374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 as empresas </w:t>
            </w:r>
            <w:r w:rsidRPr="00691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para ocuparem seus espaços</w:t>
            </w:r>
            <w:r w:rsidR="004374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4374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e contemplarem a segregação na fonte geradora e a coleta diferenciada de resíduos em, no mínimo, três frações: resíduos orgânicos, resíduos recicláveis e rejeitos (Instrução Normativa 61/2020 – MAPA)</w:t>
            </w:r>
            <w:r w:rsidR="004374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;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Incentivar</w:t>
            </w:r>
            <w:r w:rsidRPr="00691F2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 a estruturação de hortas urbanas e </w:t>
            </w:r>
            <w:proofErr w:type="spellStart"/>
            <w:r w:rsidRPr="00691F2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periurbanas</w:t>
            </w:r>
            <w:proofErr w:type="spellEnd"/>
            <w:r w:rsidRPr="00691F2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 para a recuperação de solos urbanos, </w:t>
            </w:r>
            <w:proofErr w:type="spellStart"/>
            <w:r w:rsidRPr="00691F2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compostagem</w:t>
            </w:r>
            <w:proofErr w:type="spellEnd"/>
            <w:r w:rsidRPr="00691F2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 de resíduos orgânicos e produção </w:t>
            </w:r>
            <w:proofErr w:type="spellStart"/>
            <w:r w:rsidRPr="00691F2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agroecológica</w:t>
            </w:r>
            <w:proofErr w:type="spellEnd"/>
            <w:r w:rsidRPr="00691F2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 de alimentos.</w:t>
            </w:r>
          </w:p>
        </w:tc>
      </w:tr>
      <w:tr w:rsidR="00691F28" w:rsidRPr="00691F28" w:rsidTr="00691F28">
        <w:trPr>
          <w:trHeight w:val="36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1F28" w:rsidRPr="00691F28" w:rsidRDefault="00691F28" w:rsidP="006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F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</w:t>
            </w:r>
          </w:p>
        </w:tc>
      </w:tr>
      <w:tr w:rsidR="00691F28" w:rsidRPr="00691F28" w:rsidTr="00691F28">
        <w:trPr>
          <w:trHeight w:val="315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1F28" w:rsidRPr="00691F28" w:rsidRDefault="00691F28" w:rsidP="006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F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1F28" w:rsidRPr="00691F28" w:rsidRDefault="00691F28" w:rsidP="006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F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 de Medida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1F28" w:rsidRPr="00691F28" w:rsidRDefault="00691F28" w:rsidP="006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F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Referência</w:t>
            </w:r>
          </w:p>
        </w:tc>
      </w:tr>
      <w:tr w:rsidR="00691F28" w:rsidRPr="00691F28" w:rsidTr="00691F28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F28" w:rsidRPr="00691F28" w:rsidRDefault="00691F28" w:rsidP="006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F28" w:rsidRPr="00691F28" w:rsidRDefault="00691F28" w:rsidP="006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1F28" w:rsidRPr="00691F28" w:rsidRDefault="00691F28" w:rsidP="006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F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1F28" w:rsidRPr="00691F28" w:rsidRDefault="00691F28" w:rsidP="006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F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Índice</w:t>
            </w:r>
          </w:p>
        </w:tc>
      </w:tr>
      <w:tr w:rsidR="00691F28" w:rsidRPr="00691F28" w:rsidTr="00691F28">
        <w:trPr>
          <w:trHeight w:val="45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1F28" w:rsidRPr="00691F28" w:rsidRDefault="00691F28" w:rsidP="006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Pontos de limpeza em áreas públicas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1F28" w:rsidRPr="00691F28" w:rsidRDefault="00691F28" w:rsidP="006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91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1F28" w:rsidRPr="00691F28" w:rsidRDefault="00691F28" w:rsidP="006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1F28" w:rsidRPr="00691F28" w:rsidRDefault="00691F28" w:rsidP="006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99</w:t>
            </w:r>
          </w:p>
        </w:tc>
      </w:tr>
      <w:tr w:rsidR="00691F28" w:rsidRPr="00691F28" w:rsidTr="00691F28">
        <w:trPr>
          <w:trHeight w:val="45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1F28" w:rsidRPr="00691F28" w:rsidRDefault="00691F28" w:rsidP="00691F2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691F2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Contratos com Associação/Cooperativa de Catadores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1F28" w:rsidRPr="00691F28" w:rsidRDefault="00691F28" w:rsidP="00691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691F2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unidade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1F28" w:rsidRPr="00691F28" w:rsidRDefault="00691F28" w:rsidP="00691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691F2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1F28" w:rsidRPr="00691F28" w:rsidRDefault="00691F28" w:rsidP="00691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691F2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691F28" w:rsidRPr="00691F28" w:rsidTr="00691F28">
        <w:trPr>
          <w:trHeight w:val="45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1F28" w:rsidRPr="00691F28" w:rsidRDefault="00691F28" w:rsidP="00691F2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691F2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Usina de </w:t>
            </w:r>
            <w:proofErr w:type="spellStart"/>
            <w:r w:rsidRPr="00691F2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Compostagem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1F28" w:rsidRPr="00691F28" w:rsidRDefault="00691F28" w:rsidP="00691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691F2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unidade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1F28" w:rsidRPr="00691F28" w:rsidRDefault="00691F28" w:rsidP="00691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691F2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1F28" w:rsidRPr="00691F28" w:rsidRDefault="00691F28" w:rsidP="00691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691F2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43746F" w:rsidRPr="00691F28" w:rsidTr="00691F28">
        <w:trPr>
          <w:trHeight w:val="45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3746F" w:rsidRPr="0043746F" w:rsidRDefault="0043746F" w:rsidP="00691F2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Hortas urbanas e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periurbanas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3746F" w:rsidRPr="00691F28" w:rsidRDefault="0043746F" w:rsidP="00691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unidade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3746F" w:rsidRPr="00691F28" w:rsidRDefault="0043746F" w:rsidP="00691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3746F" w:rsidRPr="00691F28" w:rsidRDefault="0043746F" w:rsidP="00691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691F28" w:rsidRPr="00691F28" w:rsidTr="00691F28">
        <w:trPr>
          <w:trHeight w:val="46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1F28" w:rsidRPr="00691F28" w:rsidRDefault="00691F28" w:rsidP="006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F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do Programa 2022 a 2025</w:t>
            </w:r>
          </w:p>
        </w:tc>
      </w:tr>
      <w:tr w:rsidR="00691F28" w:rsidRPr="00691F28" w:rsidTr="00691F28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1F28" w:rsidRPr="00691F28" w:rsidRDefault="00691F28" w:rsidP="006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F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1F28" w:rsidRPr="00691F28" w:rsidRDefault="00691F28" w:rsidP="006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F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1F28" w:rsidRPr="00691F28" w:rsidRDefault="00691F28" w:rsidP="006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F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2024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1F28" w:rsidRPr="00691F28" w:rsidRDefault="00691F28" w:rsidP="006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F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2025</w:t>
            </w:r>
          </w:p>
        </w:tc>
      </w:tr>
      <w:tr w:rsidR="00691F28" w:rsidRPr="00691F28" w:rsidTr="00691F28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1F28" w:rsidRPr="00691F28" w:rsidRDefault="00691F28" w:rsidP="006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R$ 28.740.000,00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1F28" w:rsidRPr="00691F28" w:rsidRDefault="00691F28" w:rsidP="0069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R$ 29.675.000,00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1F28" w:rsidRPr="00691F28" w:rsidRDefault="00691F28" w:rsidP="006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R$ 30.636.000,00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1F28" w:rsidRPr="00691F28" w:rsidRDefault="00691F28" w:rsidP="006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R$ 31.638.000,00</w:t>
            </w:r>
          </w:p>
        </w:tc>
      </w:tr>
      <w:tr w:rsidR="00691F28" w:rsidRPr="00691F28" w:rsidTr="00691F28">
        <w:trPr>
          <w:trHeight w:val="31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1F28" w:rsidRPr="00691F28" w:rsidRDefault="00691F28" w:rsidP="0069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1F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Metas (2022 a 2025):</w:t>
            </w:r>
          </w:p>
        </w:tc>
      </w:tr>
      <w:tr w:rsidR="00691F28" w:rsidRPr="00691F28" w:rsidTr="00691F28">
        <w:trPr>
          <w:trHeight w:val="63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1F28" w:rsidRPr="00691F28" w:rsidRDefault="00691F28" w:rsidP="0069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91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Manter e melhorar o se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rviço de coleta de resíduos e </w:t>
            </w:r>
            <w:r w:rsidRPr="00691F2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instituir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 </w:t>
            </w:r>
            <w:r w:rsidRPr="00691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coleta seletiva, bem como melhorar a qualidade do serviço de limpeza pública, mantendo um cronograma de limpeza eficaz</w:t>
            </w:r>
            <w:r w:rsidR="004374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4374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e correta destinação dos resíduos.</w:t>
            </w:r>
          </w:p>
        </w:tc>
      </w:tr>
    </w:tbl>
    <w:p w:rsidR="000A67C6" w:rsidRDefault="000A67C6"/>
    <w:p w:rsidR="004C2493" w:rsidRDefault="004C2493" w:rsidP="004C2493"/>
    <w:p w:rsidR="004C2493" w:rsidRDefault="004C2493" w:rsidP="004C2493"/>
    <w:p w:rsidR="004C2493" w:rsidRDefault="004C2493" w:rsidP="004C2493"/>
    <w:p w:rsidR="004C2493" w:rsidRDefault="004C2493" w:rsidP="004C2493"/>
    <w:p w:rsidR="004C2493" w:rsidRDefault="004C2493" w:rsidP="004C2493"/>
    <w:p w:rsidR="004C2493" w:rsidRDefault="004C2493" w:rsidP="004C2493"/>
    <w:p w:rsidR="004C2493" w:rsidRDefault="004C2493" w:rsidP="004C2493"/>
    <w:p w:rsidR="004C2493" w:rsidRDefault="004C2493" w:rsidP="004C2493">
      <w:pPr>
        <w:spacing w:line="240" w:lineRule="auto"/>
        <w:jc w:val="both"/>
      </w:pPr>
      <w:r>
        <w:lastRenderedPageBreak/>
        <w:t xml:space="preserve">Justificativa: </w:t>
      </w:r>
    </w:p>
    <w:p w:rsidR="004C2493" w:rsidRDefault="004C2493" w:rsidP="004C2493">
      <w:pPr>
        <w:spacing w:line="240" w:lineRule="auto"/>
        <w:jc w:val="both"/>
      </w:pPr>
      <w:r>
        <w:t xml:space="preserve">A emenda visa instituir no âmbito municipal o Processo de Coleta Seletiva, uma vez que ela só existe </w:t>
      </w:r>
      <w:r w:rsidRPr="00BB52B9">
        <w:t>fragmentadamente</w:t>
      </w:r>
      <w:r>
        <w:t xml:space="preserve">.  </w:t>
      </w:r>
      <w:proofErr w:type="gramStart"/>
      <w:r w:rsidRPr="004C2493">
        <w:t>A pedido</w:t>
      </w:r>
      <w:proofErr w:type="gramEnd"/>
      <w:r w:rsidRPr="004C2493">
        <w:t xml:space="preserve"> do Grupo de Trabalho Simbiose e do Conselho Municipal de Segurança Alimentar</w:t>
      </w:r>
      <w:r>
        <w:t xml:space="preserve"> </w:t>
      </w:r>
      <w:r w:rsidRPr="004C2493">
        <w:t>(CONSEA-SM), este mandato submete a analise e aprovação da Comissão de Orçamento e Finanças apresente emenda. O objeto de alteração se dá na especificação dos objetivos, indicadores e metas relativos</w:t>
      </w:r>
      <w:r>
        <w:t xml:space="preserve"> </w:t>
      </w:r>
      <w:r w:rsidRPr="004C2493">
        <w:t>ao programa “CIDADE SUSTENTÁVEL</w:t>
      </w:r>
      <w:r>
        <w:t xml:space="preserve"> </w:t>
      </w:r>
      <w:r w:rsidRPr="004C2493">
        <w:t>(Cód. 65)”.</w:t>
      </w:r>
      <w:r>
        <w:t xml:space="preserve"> A pedido do Grupo de Trabalho Simbiose, este mandato submete </w:t>
      </w:r>
      <w:proofErr w:type="gramStart"/>
      <w:r>
        <w:t>à</w:t>
      </w:r>
      <w:proofErr w:type="gramEnd"/>
      <w:r>
        <w:t xml:space="preserve"> analise e aprovação da Comissão de Orçamento e Finanças a presente emenda. O objeto de alteração se dá na especificação dos objetivos, indicadores e metas </w:t>
      </w:r>
      <w:proofErr w:type="gramStart"/>
      <w:r>
        <w:t>relativos ao programa CIDADE SUSTENTÁVEL</w:t>
      </w:r>
      <w:proofErr w:type="gramEnd"/>
      <w:r>
        <w:t>.</w:t>
      </w:r>
    </w:p>
    <w:sectPr w:rsidR="004C2493" w:rsidSect="000A6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1F28"/>
    <w:rsid w:val="000A67C6"/>
    <w:rsid w:val="003167F8"/>
    <w:rsid w:val="0043746F"/>
    <w:rsid w:val="004C2493"/>
    <w:rsid w:val="00691F28"/>
    <w:rsid w:val="00A841DC"/>
    <w:rsid w:val="00AA630C"/>
    <w:rsid w:val="00C3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7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robertaleitao1</dc:creator>
  <cp:lastModifiedBy>robertaleitao1</cp:lastModifiedBy>
  <cp:revision>2</cp:revision>
  <cp:lastPrinted>2021-07-29T11:46:00Z</cp:lastPrinted>
  <dcterms:created xsi:type="dcterms:W3CDTF">2021-07-29T16:00:00Z</dcterms:created>
  <dcterms:modified xsi:type="dcterms:W3CDTF">2021-07-29T16:00:00Z</dcterms:modified>
</cp:coreProperties>
</file>