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15" w:rsidRDefault="00F622ED" w:rsidP="00BE5EA8">
      <w:pPr>
        <w:jc w:val="center"/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ANEXO IV</w:t>
      </w:r>
    </w:p>
    <w:p w:rsidR="00CB4C15" w:rsidRDefault="00F622ED" w:rsidP="00BE5EA8">
      <w:pPr>
        <w:spacing w:before="83"/>
        <w:ind w:firstLine="284"/>
      </w:pPr>
      <w:r>
        <w:rPr>
          <w:rFonts w:asciiTheme="minorHAnsi" w:hAnsiTheme="minorHAnsi"/>
          <w:b/>
          <w:sz w:val="26"/>
          <w:szCs w:val="26"/>
        </w:rPr>
        <w:t>10. LABORATÓRIO DE PRÓTESE DENTÁRIA</w:t>
      </w:r>
    </w:p>
    <w:p w:rsidR="00CB4C15" w:rsidRDefault="00CB4C15">
      <w:pPr>
        <w:sectPr w:rsidR="00CB4C15">
          <w:headerReference w:type="default" r:id="rId8"/>
          <w:footerReference w:type="default" r:id="rId9"/>
          <w:pgSz w:w="11906" w:h="16838"/>
          <w:pgMar w:top="1334" w:right="300" w:bottom="0" w:left="320" w:header="200" w:footer="0" w:gutter="0"/>
          <w:cols w:space="720"/>
          <w:formProt w:val="0"/>
          <w:docGrid w:linePitch="260" w:charSpace="-2049"/>
        </w:sectPr>
      </w:pPr>
    </w:p>
    <w:tbl>
      <w:tblPr>
        <w:tblStyle w:val="TableNormal"/>
        <w:tblW w:w="10631" w:type="dxa"/>
        <w:tblInd w:w="38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361"/>
        <w:gridCol w:w="919"/>
        <w:gridCol w:w="815"/>
        <w:gridCol w:w="851"/>
        <w:gridCol w:w="1134"/>
        <w:gridCol w:w="850"/>
        <w:gridCol w:w="992"/>
        <w:gridCol w:w="709"/>
      </w:tblGrid>
      <w:tr w:rsidR="00CB4C15" w:rsidRPr="00F622ED" w:rsidTr="00BE5EA8">
        <w:trPr>
          <w:trHeight w:val="510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DOCUMENTOS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INCLUSÃO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RENOV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ind w:firstLine="26"/>
              <w:jc w:val="center"/>
              <w:rPr>
                <w:rFonts w:ascii="Arial Narrow" w:hAnsi="Arial Narrow"/>
                <w:b/>
                <w:sz w:val="14"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ALT. END.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ALT RAZÃO SOCIAL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ALT. SÓCIOS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ALT. RESP. TÉCNICO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CB4C15" w:rsidRPr="00F622ED" w:rsidRDefault="00F622ED" w:rsidP="00F622ED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F622ED">
              <w:rPr>
                <w:rFonts w:ascii="Arial Narrow" w:hAnsi="Arial Narrow"/>
                <w:b/>
                <w:sz w:val="16"/>
                <w:szCs w:val="16"/>
              </w:rPr>
              <w:t>BAIXA</w:t>
            </w:r>
          </w:p>
        </w:tc>
      </w:tr>
      <w:tr w:rsidR="007E5946" w:rsidRPr="00CB08B8" w:rsidTr="00BE5EA8">
        <w:trPr>
          <w:trHeight w:val="70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 xml:space="preserve">Auto Declaração de Risco </w:t>
            </w:r>
            <w:r>
              <w:rPr>
                <w:rFonts w:ascii="Arial Narrow" w:hAnsi="Arial Narrow"/>
                <w:sz w:val="20"/>
                <w:szCs w:val="20"/>
              </w:rPr>
              <w:t xml:space="preserve">(Anexo III do </w:t>
            </w:r>
            <w:r w:rsidR="005964D8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73702A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CB08B8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478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6"/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(s) carteira (s) p</w:t>
            </w:r>
            <w:r w:rsidRPr="00CB08B8">
              <w:rPr>
                <w:rFonts w:ascii="Arial Narrow" w:hAnsi="Arial Narrow"/>
                <w:sz w:val="20"/>
                <w:szCs w:val="20"/>
              </w:rPr>
              <w:t>rofissional (is) do Órgão de Classe de todos os profissionais; (nas renovações, se houver alteração no quadro funcional)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293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dentidade - RG. do responsável </w:t>
            </w:r>
            <w:r>
              <w:rPr>
                <w:rFonts w:ascii="Arial Narrow" w:hAnsi="Arial Narrow"/>
                <w:sz w:val="20"/>
                <w:szCs w:val="20"/>
              </w:rPr>
              <w:t xml:space="preserve">técnico e </w:t>
            </w:r>
            <w:r w:rsidRPr="00D6749D">
              <w:rPr>
                <w:rFonts w:ascii="Arial Narrow" w:hAnsi="Arial Narrow"/>
                <w:sz w:val="20"/>
                <w:szCs w:val="20"/>
              </w:rPr>
              <w:t>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294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294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FD471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239C"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</w:t>
            </w:r>
            <w:r>
              <w:rPr>
                <w:rFonts w:ascii="Arial Narrow" w:hAnsi="Arial Narrow"/>
                <w:sz w:val="20"/>
                <w:szCs w:val="20"/>
              </w:rPr>
              <w:t>acompanhado de cópia do Licenciamento Sanitário da empresa que realizou o serviço.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spacing w:before="5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478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554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Cópia do certificado de limpeza do ar condicionado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08B8">
              <w:rPr>
                <w:rFonts w:ascii="Arial Narrow" w:hAnsi="Arial Narrow"/>
                <w:sz w:val="20"/>
                <w:szCs w:val="20"/>
              </w:rPr>
              <w:t>ou nota fiscal de compra caso o aparelho seja novo.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122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B0235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235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B023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7B0235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E5946" w:rsidRPr="00CB08B8" w:rsidTr="00BE5EA8">
        <w:trPr>
          <w:trHeight w:val="477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Cópia do</w:t>
            </w:r>
            <w:r>
              <w:rPr>
                <w:rFonts w:ascii="Arial Narrow" w:hAnsi="Arial Narrow"/>
                <w:sz w:val="20"/>
                <w:szCs w:val="20"/>
              </w:rPr>
              <w:t xml:space="preserve"> documento de Licenciamento S</w:t>
            </w:r>
            <w:r w:rsidRPr="00CB08B8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294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7716CF" w:rsidRDefault="007E5946" w:rsidP="008D2219">
            <w:pPr>
              <w:pStyle w:val="TableParagraph"/>
              <w:spacing w:before="56"/>
              <w:ind w:right="5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478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ind w:right="4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Declaração do responsável técnico que  o estabelecimento gera somente resíduos do grupo D</w:t>
            </w:r>
            <w:r>
              <w:rPr>
                <w:rFonts w:ascii="Arial Narrow" w:hAnsi="Arial Narrow"/>
                <w:sz w:val="20"/>
                <w:szCs w:val="20"/>
              </w:rPr>
              <w:t>, se for o caso.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293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</w:t>
            </w:r>
            <w:r w:rsidRPr="00CB08B8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CB08B8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E5946" w:rsidRPr="00CB08B8" w:rsidTr="00BE5EA8">
        <w:trPr>
          <w:trHeight w:val="70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70519C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BB290F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5964D8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73702A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BB290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946" w:rsidRPr="00CB08B8" w:rsidTr="00BE5EA8">
        <w:trPr>
          <w:trHeight w:val="70"/>
        </w:trPr>
        <w:tc>
          <w:tcPr>
            <w:tcW w:w="43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8D221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2" w:name="__DdeLink__4658_240825460"/>
            <w:r w:rsidRPr="00CB08B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2"/>
            <w:r w:rsidRPr="00CB08B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5964D8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73702A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CB08B8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9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7E5946" w:rsidRPr="00CB08B8" w:rsidRDefault="007E5946" w:rsidP="00CB08B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08B8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CB4C15" w:rsidRPr="00CB08B8" w:rsidRDefault="00731969" w:rsidP="00BE5EA8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CB08B8">
        <w:rPr>
          <w:rFonts w:asciiTheme="minorHAnsi" w:hAnsiTheme="minorHAnsi"/>
          <w:b/>
          <w:sz w:val="20"/>
          <w:szCs w:val="20"/>
        </w:rPr>
        <w:t>A AUTORIDADE SANITÁRIA PODERÁ</w:t>
      </w:r>
      <w:r w:rsidRPr="00CB08B8"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 w:rsidRPr="00CB08B8">
        <w:rPr>
          <w:rFonts w:asciiTheme="minorHAnsi" w:hAnsiTheme="minorHAnsi"/>
          <w:b/>
          <w:sz w:val="20"/>
          <w:szCs w:val="20"/>
        </w:rPr>
        <w:t>SOLICITAR</w:t>
      </w:r>
      <w:r w:rsidRPr="00CB08B8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CB08B8">
        <w:rPr>
          <w:rFonts w:asciiTheme="minorHAnsi" w:hAnsiTheme="minorHAnsi"/>
          <w:b/>
          <w:sz w:val="20"/>
          <w:szCs w:val="20"/>
        </w:rPr>
        <w:t>DOCUMENTOS COMPLEMENTARES.</w:t>
      </w:r>
    </w:p>
    <w:p w:rsidR="00CB4C15" w:rsidRPr="00CB08B8" w:rsidRDefault="00731969" w:rsidP="00BE5EA8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CB08B8"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10">
        <w:r w:rsidRPr="00CB08B8"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CB4C15" w:rsidRPr="00CB08B8" w:rsidRDefault="00731969" w:rsidP="00BE5EA8">
      <w:pPr>
        <w:pStyle w:val="PargrafodaLista"/>
        <w:numPr>
          <w:ilvl w:val="0"/>
          <w:numId w:val="1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CB08B8">
        <w:rPr>
          <w:rFonts w:ascii="Calibri" w:hAnsi="Calibri" w:cs="Calibri"/>
          <w:b/>
          <w:color w:val="000000"/>
          <w:sz w:val="20"/>
          <w:szCs w:val="20"/>
        </w:rPr>
        <w:t>APÓS PROTOCOLAR OS DOCUMENTOS, ACOMPANHE SEU PROCESSO ATRAVÉS DO SITE.</w:t>
      </w:r>
    </w:p>
    <w:p w:rsidR="00CB4C15" w:rsidRDefault="00CB4C15"/>
    <w:p w:rsidR="00CB4C15" w:rsidRDefault="00CB4C15"/>
    <w:sectPr w:rsidR="00CB4C15" w:rsidSect="00CB4C15">
      <w:type w:val="continuous"/>
      <w:pgSz w:w="11906" w:h="16838"/>
      <w:pgMar w:top="1334" w:right="300" w:bottom="0" w:left="320" w:header="200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7E" w:rsidRDefault="0052737E" w:rsidP="00CB4C15">
      <w:r>
        <w:separator/>
      </w:r>
    </w:p>
  </w:endnote>
  <w:endnote w:type="continuationSeparator" w:id="0">
    <w:p w:rsidR="0052737E" w:rsidRDefault="0052737E" w:rsidP="00CB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A8" w:rsidRDefault="00BE5EA8" w:rsidP="00BE5EA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BE5EA8" w:rsidRDefault="00BE5EA8" w:rsidP="00BE5EA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 w:rsidRPr="00505A45"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BE5EA8" w:rsidRDefault="00BE5EA8" w:rsidP="00BE5EA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BE5EA8" w:rsidRDefault="00BE5EA8">
    <w:pPr>
      <w:pStyle w:val="Rodap"/>
    </w:pPr>
  </w:p>
  <w:p w:rsidR="00BE5EA8" w:rsidRDefault="00BE5E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7E" w:rsidRDefault="0052737E" w:rsidP="00CB4C15">
      <w:r>
        <w:separator/>
      </w:r>
    </w:p>
  </w:footnote>
  <w:footnote w:type="continuationSeparator" w:id="0">
    <w:p w:rsidR="0052737E" w:rsidRDefault="0052737E" w:rsidP="00CB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ED" w:rsidRDefault="00F622ED">
    <w:pPr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119380</wp:posOffset>
          </wp:positionV>
          <wp:extent cx="1903095" cy="699135"/>
          <wp:effectExtent l="0" t="0" r="190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2ED" w:rsidRPr="00BE5EA8" w:rsidRDefault="00F622ED" w:rsidP="00BE5EA8">
    <w:pPr>
      <w:ind w:left="567" w:hanging="283"/>
    </w:pPr>
    <w:r w:rsidRPr="00BE5EA8">
      <w:rPr>
        <w:b/>
      </w:rPr>
      <w:t>ESTADO DO RIO GRANDE DO SUL</w:t>
    </w:r>
  </w:p>
  <w:p w:rsidR="00F622ED" w:rsidRPr="00BE5EA8" w:rsidRDefault="00F622ED" w:rsidP="00BE5EA8">
    <w:pPr>
      <w:pStyle w:val="Cabealho1"/>
      <w:ind w:left="567" w:hanging="283"/>
    </w:pPr>
    <w:bookmarkStart w:id="1" w:name="__DdeLink__809_3035837404"/>
    <w:bookmarkEnd w:id="1"/>
    <w:r w:rsidRPr="00BE5EA8">
      <w:rPr>
        <w:b/>
      </w:rPr>
      <w:t>PREFEITURA MUNICIPAL DE SANTA MARIA</w:t>
    </w:r>
  </w:p>
  <w:p w:rsidR="00F622ED" w:rsidRPr="00BE5EA8" w:rsidRDefault="00F622ED" w:rsidP="00BE5EA8">
    <w:pPr>
      <w:pStyle w:val="Cabealho1"/>
      <w:ind w:left="567" w:hanging="283"/>
      <w:rPr>
        <w:b/>
        <w:lang w:val="pt-BR"/>
      </w:rPr>
    </w:pPr>
    <w:r w:rsidRPr="00BE5EA8">
      <w:rPr>
        <w:b/>
        <w:lang w:val="pt-BR"/>
      </w:rPr>
      <w:t>SECRETARIA DE MUNICÍPIO DA SAÚDE</w:t>
    </w:r>
  </w:p>
  <w:p w:rsidR="00F622ED" w:rsidRPr="00BE5EA8" w:rsidRDefault="00F622ED" w:rsidP="00BE5EA8">
    <w:pPr>
      <w:overflowPunct w:val="0"/>
      <w:ind w:left="567" w:hanging="283"/>
      <w:rPr>
        <w:b/>
        <w:lang w:val="pt-BR"/>
      </w:rPr>
    </w:pPr>
    <w:r w:rsidRPr="00BE5EA8">
      <w:rPr>
        <w:b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0EF"/>
    <w:multiLevelType w:val="multilevel"/>
    <w:tmpl w:val="10F27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A36BD7"/>
    <w:multiLevelType w:val="multilevel"/>
    <w:tmpl w:val="EC2C197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15"/>
    <w:rsid w:val="00112E04"/>
    <w:rsid w:val="001B77F9"/>
    <w:rsid w:val="003A1E1C"/>
    <w:rsid w:val="003B2256"/>
    <w:rsid w:val="0043429A"/>
    <w:rsid w:val="004A5886"/>
    <w:rsid w:val="0052737E"/>
    <w:rsid w:val="00533A33"/>
    <w:rsid w:val="005964D8"/>
    <w:rsid w:val="005A0892"/>
    <w:rsid w:val="006F74A0"/>
    <w:rsid w:val="0070519C"/>
    <w:rsid w:val="00731969"/>
    <w:rsid w:val="00731ABC"/>
    <w:rsid w:val="0073702A"/>
    <w:rsid w:val="007B5BE2"/>
    <w:rsid w:val="007E5946"/>
    <w:rsid w:val="00873957"/>
    <w:rsid w:val="008D2219"/>
    <w:rsid w:val="008E23A7"/>
    <w:rsid w:val="009F380B"/>
    <w:rsid w:val="00A72AD9"/>
    <w:rsid w:val="00B711CF"/>
    <w:rsid w:val="00BB290F"/>
    <w:rsid w:val="00BE5EA8"/>
    <w:rsid w:val="00CB08B8"/>
    <w:rsid w:val="00CB4C15"/>
    <w:rsid w:val="00D823D7"/>
    <w:rsid w:val="00E4654C"/>
    <w:rsid w:val="00E73A3B"/>
    <w:rsid w:val="00EA073D"/>
    <w:rsid w:val="00EA0DCB"/>
    <w:rsid w:val="00ED3723"/>
    <w:rsid w:val="00F3326D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E9D3-B4DA-4D67-8E8C-252E0A6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C5"/>
    <w:rPr>
      <w:rFonts w:ascii="Arial" w:eastAsia="Arial" w:hAnsi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C2126C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F613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C612C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6C612C"/>
    <w:rPr>
      <w:rFonts w:ascii="Arial" w:eastAsia="Arial" w:hAnsi="Arial" w:cs="Arial"/>
      <w:lang w:val="pt-PT" w:eastAsia="pt-PT" w:bidi="pt-PT"/>
    </w:rPr>
  </w:style>
  <w:style w:type="character" w:customStyle="1" w:styleId="WW8Num1z0">
    <w:name w:val="WW8Num1z0"/>
    <w:qFormat/>
    <w:rsid w:val="00C2126C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C2126C"/>
  </w:style>
  <w:style w:type="character" w:customStyle="1" w:styleId="WW8Num2z1">
    <w:name w:val="WW8Num2z1"/>
    <w:qFormat/>
    <w:rsid w:val="00C2126C"/>
  </w:style>
  <w:style w:type="character" w:customStyle="1" w:styleId="WW8Num2z2">
    <w:name w:val="WW8Num2z2"/>
    <w:qFormat/>
    <w:rsid w:val="00C2126C"/>
  </w:style>
  <w:style w:type="character" w:customStyle="1" w:styleId="WW8Num2z3">
    <w:name w:val="WW8Num2z3"/>
    <w:qFormat/>
    <w:rsid w:val="00C2126C"/>
  </w:style>
  <w:style w:type="character" w:customStyle="1" w:styleId="WW8Num2z4">
    <w:name w:val="WW8Num2z4"/>
    <w:qFormat/>
    <w:rsid w:val="00C2126C"/>
  </w:style>
  <w:style w:type="character" w:customStyle="1" w:styleId="WW8Num2z5">
    <w:name w:val="WW8Num2z5"/>
    <w:qFormat/>
    <w:rsid w:val="00C2126C"/>
  </w:style>
  <w:style w:type="character" w:customStyle="1" w:styleId="WW8Num2z6">
    <w:name w:val="WW8Num2z6"/>
    <w:qFormat/>
    <w:rsid w:val="00C2126C"/>
  </w:style>
  <w:style w:type="character" w:customStyle="1" w:styleId="WW8Num2z7">
    <w:name w:val="WW8Num2z7"/>
    <w:qFormat/>
    <w:rsid w:val="00C2126C"/>
  </w:style>
  <w:style w:type="character" w:customStyle="1" w:styleId="WW8Num2z8">
    <w:name w:val="WW8Num2z8"/>
    <w:qFormat/>
    <w:rsid w:val="00C2126C"/>
  </w:style>
  <w:style w:type="character" w:customStyle="1" w:styleId="Absatz-Standardschriftart">
    <w:name w:val="Absatz-Standardschriftart"/>
    <w:qFormat/>
    <w:rsid w:val="00C2126C"/>
  </w:style>
  <w:style w:type="character" w:customStyle="1" w:styleId="WW-Absatz-Standardschriftart">
    <w:name w:val="WW-Absatz-Standardschriftart"/>
    <w:qFormat/>
    <w:rsid w:val="00C2126C"/>
  </w:style>
  <w:style w:type="character" w:customStyle="1" w:styleId="WW8Num3z0">
    <w:name w:val="WW8Num3z0"/>
    <w:qFormat/>
    <w:rsid w:val="00C2126C"/>
    <w:rPr>
      <w:rFonts w:ascii="Wingdings" w:hAnsi="Wingdings" w:cs="Wingdings"/>
    </w:rPr>
  </w:style>
  <w:style w:type="character" w:customStyle="1" w:styleId="WW8Num3z1">
    <w:name w:val="WW8Num3z1"/>
    <w:qFormat/>
    <w:rsid w:val="00C2126C"/>
    <w:rPr>
      <w:rFonts w:ascii="Courier New" w:hAnsi="Courier New" w:cs="Courier New"/>
    </w:rPr>
  </w:style>
  <w:style w:type="character" w:customStyle="1" w:styleId="WW8Num3z3">
    <w:name w:val="WW8Num3z3"/>
    <w:qFormat/>
    <w:rsid w:val="00C2126C"/>
    <w:rPr>
      <w:rFonts w:ascii="Symbol" w:hAnsi="Symbol" w:cs="Symbol"/>
    </w:rPr>
  </w:style>
  <w:style w:type="character" w:customStyle="1" w:styleId="WW8Num4z0">
    <w:name w:val="WW8Num4z0"/>
    <w:qFormat/>
    <w:rsid w:val="00C2126C"/>
    <w:rPr>
      <w:rFonts w:ascii="Wingdings" w:hAnsi="Wingdings" w:cs="Wingdings"/>
    </w:rPr>
  </w:style>
  <w:style w:type="character" w:customStyle="1" w:styleId="WW8Num4z1">
    <w:name w:val="WW8Num4z1"/>
    <w:qFormat/>
    <w:rsid w:val="00C2126C"/>
    <w:rPr>
      <w:rFonts w:ascii="Courier New" w:hAnsi="Courier New" w:cs="Courier New"/>
    </w:rPr>
  </w:style>
  <w:style w:type="character" w:customStyle="1" w:styleId="WW8Num4z3">
    <w:name w:val="WW8Num4z3"/>
    <w:qFormat/>
    <w:rsid w:val="00C2126C"/>
    <w:rPr>
      <w:rFonts w:ascii="Symbol" w:hAnsi="Symbol" w:cs="Symbol"/>
    </w:rPr>
  </w:style>
  <w:style w:type="character" w:customStyle="1" w:styleId="WW8Num5z0">
    <w:name w:val="WW8Num5z0"/>
    <w:qFormat/>
    <w:rsid w:val="00C2126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C2126C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C2126C"/>
  </w:style>
  <w:style w:type="character" w:customStyle="1" w:styleId="WW8Num1z2">
    <w:name w:val="WW8Num1z2"/>
    <w:qFormat/>
    <w:rsid w:val="00C2126C"/>
  </w:style>
  <w:style w:type="character" w:customStyle="1" w:styleId="WW8Num1z3">
    <w:name w:val="WW8Num1z3"/>
    <w:qFormat/>
    <w:rsid w:val="00C2126C"/>
  </w:style>
  <w:style w:type="character" w:customStyle="1" w:styleId="WW8Num1z4">
    <w:name w:val="WW8Num1z4"/>
    <w:qFormat/>
    <w:rsid w:val="00C2126C"/>
  </w:style>
  <w:style w:type="character" w:customStyle="1" w:styleId="WW8Num1z5">
    <w:name w:val="WW8Num1z5"/>
    <w:qFormat/>
    <w:rsid w:val="00C2126C"/>
  </w:style>
  <w:style w:type="character" w:customStyle="1" w:styleId="WW8Num1z6">
    <w:name w:val="WW8Num1z6"/>
    <w:qFormat/>
    <w:rsid w:val="00C2126C"/>
  </w:style>
  <w:style w:type="character" w:customStyle="1" w:styleId="WW8Num1z7">
    <w:name w:val="WW8Num1z7"/>
    <w:qFormat/>
    <w:rsid w:val="00C2126C"/>
  </w:style>
  <w:style w:type="character" w:customStyle="1" w:styleId="WW8Num1z8">
    <w:name w:val="WW8Num1z8"/>
    <w:qFormat/>
    <w:rsid w:val="00C2126C"/>
  </w:style>
  <w:style w:type="character" w:customStyle="1" w:styleId="Fontepargpadro1">
    <w:name w:val="Fonte parág. padrão1"/>
    <w:qFormat/>
    <w:rsid w:val="00C2126C"/>
  </w:style>
  <w:style w:type="character" w:customStyle="1" w:styleId="WW-LinkdaInternet">
    <w:name w:val="WW-Link da Internet"/>
    <w:basedOn w:val="Fontepargpadro"/>
    <w:qFormat/>
    <w:rsid w:val="00C2126C"/>
    <w:rPr>
      <w:color w:val="0000FF"/>
      <w:u w:val="single"/>
    </w:rPr>
  </w:style>
  <w:style w:type="character" w:customStyle="1" w:styleId="ListLabel1">
    <w:name w:val="ListLabel 1"/>
    <w:qFormat/>
    <w:rsid w:val="00C2126C"/>
    <w:rPr>
      <w:rFonts w:cs="Wingdings"/>
    </w:rPr>
  </w:style>
  <w:style w:type="character" w:customStyle="1" w:styleId="ListLabel2">
    <w:name w:val="ListLabel 2"/>
    <w:qFormat/>
    <w:rsid w:val="00C2126C"/>
    <w:rPr>
      <w:rFonts w:cs="Courier New"/>
    </w:rPr>
  </w:style>
  <w:style w:type="character" w:customStyle="1" w:styleId="ListLabel3">
    <w:name w:val="ListLabel 3"/>
    <w:qFormat/>
    <w:rsid w:val="00C2126C"/>
    <w:rPr>
      <w:rFonts w:cs="Wingdings"/>
    </w:rPr>
  </w:style>
  <w:style w:type="character" w:customStyle="1" w:styleId="ListLabel4">
    <w:name w:val="ListLabel 4"/>
    <w:qFormat/>
    <w:rsid w:val="00C2126C"/>
    <w:rPr>
      <w:rFonts w:cs="Symbol"/>
    </w:rPr>
  </w:style>
  <w:style w:type="character" w:customStyle="1" w:styleId="ListLabel5">
    <w:name w:val="ListLabel 5"/>
    <w:qFormat/>
    <w:rsid w:val="00C2126C"/>
    <w:rPr>
      <w:rFonts w:cs="Courier New"/>
    </w:rPr>
  </w:style>
  <w:style w:type="character" w:customStyle="1" w:styleId="ListLabel6">
    <w:name w:val="ListLabel 6"/>
    <w:qFormat/>
    <w:rsid w:val="00C2126C"/>
    <w:rPr>
      <w:rFonts w:cs="Wingdings"/>
    </w:rPr>
  </w:style>
  <w:style w:type="character" w:customStyle="1" w:styleId="ListLabel7">
    <w:name w:val="ListLabel 7"/>
    <w:qFormat/>
    <w:rsid w:val="00C2126C"/>
    <w:rPr>
      <w:rFonts w:cs="Symbol"/>
    </w:rPr>
  </w:style>
  <w:style w:type="character" w:customStyle="1" w:styleId="ListLabel8">
    <w:name w:val="ListLabel 8"/>
    <w:qFormat/>
    <w:rsid w:val="00C2126C"/>
    <w:rPr>
      <w:rFonts w:cs="Courier New"/>
    </w:rPr>
  </w:style>
  <w:style w:type="character" w:customStyle="1" w:styleId="ListLabel9">
    <w:name w:val="ListLabel 9"/>
    <w:qFormat/>
    <w:rsid w:val="00C2126C"/>
    <w:rPr>
      <w:rFonts w:cs="Wingdings"/>
    </w:rPr>
  </w:style>
  <w:style w:type="character" w:customStyle="1" w:styleId="ListLabel10">
    <w:name w:val="ListLabel 10"/>
    <w:qFormat/>
    <w:rsid w:val="00C2126C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CB4C15"/>
    <w:rPr>
      <w:rFonts w:cs="Wingdings"/>
    </w:rPr>
  </w:style>
  <w:style w:type="character" w:customStyle="1" w:styleId="ListLabel12">
    <w:name w:val="ListLabel 12"/>
    <w:qFormat/>
    <w:rsid w:val="00CB4C15"/>
    <w:rPr>
      <w:rFonts w:cs="Courier New"/>
    </w:rPr>
  </w:style>
  <w:style w:type="character" w:customStyle="1" w:styleId="ListLabel13">
    <w:name w:val="ListLabel 13"/>
    <w:qFormat/>
    <w:rsid w:val="00CB4C15"/>
    <w:rPr>
      <w:rFonts w:cs="Wingdings"/>
    </w:rPr>
  </w:style>
  <w:style w:type="character" w:customStyle="1" w:styleId="ListLabel14">
    <w:name w:val="ListLabel 14"/>
    <w:qFormat/>
    <w:rsid w:val="00CB4C15"/>
    <w:rPr>
      <w:rFonts w:cs="Symbol"/>
    </w:rPr>
  </w:style>
  <w:style w:type="character" w:customStyle="1" w:styleId="ListLabel15">
    <w:name w:val="ListLabel 15"/>
    <w:qFormat/>
    <w:rsid w:val="00CB4C15"/>
    <w:rPr>
      <w:rFonts w:cs="Courier New"/>
    </w:rPr>
  </w:style>
  <w:style w:type="character" w:customStyle="1" w:styleId="ListLabel16">
    <w:name w:val="ListLabel 16"/>
    <w:qFormat/>
    <w:rsid w:val="00CB4C15"/>
    <w:rPr>
      <w:rFonts w:cs="Wingdings"/>
    </w:rPr>
  </w:style>
  <w:style w:type="character" w:customStyle="1" w:styleId="ListLabel17">
    <w:name w:val="ListLabel 17"/>
    <w:qFormat/>
    <w:rsid w:val="00CB4C15"/>
    <w:rPr>
      <w:rFonts w:cs="Symbol"/>
    </w:rPr>
  </w:style>
  <w:style w:type="character" w:customStyle="1" w:styleId="ListLabel18">
    <w:name w:val="ListLabel 18"/>
    <w:qFormat/>
    <w:rsid w:val="00CB4C15"/>
    <w:rPr>
      <w:rFonts w:cs="Courier New"/>
    </w:rPr>
  </w:style>
  <w:style w:type="character" w:customStyle="1" w:styleId="ListLabel19">
    <w:name w:val="ListLabel 19"/>
    <w:qFormat/>
    <w:rsid w:val="00CB4C15"/>
    <w:rPr>
      <w:rFonts w:cs="Wingdings"/>
    </w:rPr>
  </w:style>
  <w:style w:type="paragraph" w:styleId="Ttulo">
    <w:name w:val="Title"/>
    <w:basedOn w:val="Normal"/>
    <w:next w:val="Corpodetexto"/>
    <w:qFormat/>
    <w:rsid w:val="00C929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C929C5"/>
    <w:rPr>
      <w:b/>
      <w:bCs/>
      <w:sz w:val="18"/>
      <w:szCs w:val="18"/>
    </w:rPr>
  </w:style>
  <w:style w:type="paragraph" w:styleId="Lista">
    <w:name w:val="List"/>
    <w:basedOn w:val="Corpodetexto"/>
    <w:rsid w:val="00C929C5"/>
  </w:style>
  <w:style w:type="paragraph" w:customStyle="1" w:styleId="Legenda1">
    <w:name w:val="Legenda1"/>
    <w:basedOn w:val="Normal"/>
    <w:qFormat/>
    <w:rsid w:val="00EC61E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929C5"/>
    <w:pPr>
      <w:suppressLineNumbers/>
    </w:pPr>
  </w:style>
  <w:style w:type="paragraph" w:customStyle="1" w:styleId="Legenda10">
    <w:name w:val="Legenda1"/>
    <w:basedOn w:val="Normal"/>
    <w:qFormat/>
    <w:rsid w:val="00C929C5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C2126C"/>
    <w:pPr>
      <w:ind w:left="534" w:hanging="427"/>
    </w:pPr>
  </w:style>
  <w:style w:type="paragraph" w:customStyle="1" w:styleId="TableParagraph">
    <w:name w:val="Table Paragraph"/>
    <w:basedOn w:val="Normal"/>
    <w:uiPriority w:val="1"/>
    <w:qFormat/>
    <w:rsid w:val="00C929C5"/>
  </w:style>
  <w:style w:type="paragraph" w:customStyle="1" w:styleId="CabealhoeRodap">
    <w:name w:val="Cabeçalho e Rodapé"/>
    <w:basedOn w:val="Normal"/>
    <w:qFormat/>
    <w:rsid w:val="00C2126C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C612C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C929C5"/>
  </w:style>
  <w:style w:type="paragraph" w:customStyle="1" w:styleId="Contedodatabela">
    <w:name w:val="Conteúdo da tabela"/>
    <w:basedOn w:val="Normal"/>
    <w:qFormat/>
    <w:rsid w:val="00C929C5"/>
    <w:pPr>
      <w:suppressLineNumbers/>
    </w:pPr>
  </w:style>
  <w:style w:type="paragraph" w:customStyle="1" w:styleId="Ttulodetabela">
    <w:name w:val="Título de tabela"/>
    <w:basedOn w:val="Contedodatabela"/>
    <w:qFormat/>
    <w:rsid w:val="00C929C5"/>
    <w:pPr>
      <w:jc w:val="center"/>
    </w:pPr>
    <w:rPr>
      <w:b/>
      <w:bCs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6C612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C2126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C2126C"/>
    <w:pPr>
      <w:suppressLineNumbers/>
    </w:pPr>
  </w:style>
  <w:style w:type="paragraph" w:customStyle="1" w:styleId="Cabealho10">
    <w:name w:val="Cabeçalho1"/>
    <w:basedOn w:val="Normal"/>
    <w:qFormat/>
    <w:rsid w:val="00C2126C"/>
  </w:style>
  <w:style w:type="numbering" w:customStyle="1" w:styleId="WW8Num1">
    <w:name w:val="WW8Num1"/>
    <w:qFormat/>
    <w:rsid w:val="00C2126C"/>
  </w:style>
  <w:style w:type="numbering" w:customStyle="1" w:styleId="WW8Num2">
    <w:name w:val="WW8Num2"/>
    <w:qFormat/>
    <w:rsid w:val="00C2126C"/>
  </w:style>
  <w:style w:type="table" w:customStyle="1" w:styleId="TableNormal">
    <w:name w:val="Table Normal"/>
    <w:uiPriority w:val="2"/>
    <w:semiHidden/>
    <w:unhideWhenUsed/>
    <w:qFormat/>
    <w:rsid w:val="00C92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F622E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F622ED"/>
    <w:rPr>
      <w:rFonts w:ascii="Arial" w:eastAsia="Arial" w:hAnsi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F622E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F622ED"/>
    <w:rPr>
      <w:rFonts w:ascii="Arial" w:eastAsia="Arial" w:hAnsi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EA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rsid w:val="00BE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ntamaria.rs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A109-55B4-4A85-B6D9-4580733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visa03</dc:creator>
  <cp:lastModifiedBy>dirlegis3</cp:lastModifiedBy>
  <cp:revision>3</cp:revision>
  <cp:lastPrinted>2021-01-20T12:40:00Z</cp:lastPrinted>
  <dcterms:created xsi:type="dcterms:W3CDTF">2021-11-09T11:31:00Z</dcterms:created>
  <dcterms:modified xsi:type="dcterms:W3CDTF">2021-11-09T11:31:00Z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