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 </w:t>
      </w:r>
      <w:r w:rsidR="00A12D24">
        <w:rPr>
          <w:rFonts w:ascii="Arial" w:hAnsi="Arial" w:cs="Arial"/>
          <w:b/>
          <w:bCs/>
          <w:sz w:val="36"/>
          <w:szCs w:val="28"/>
        </w:rPr>
        <w:t>3</w:t>
      </w:r>
      <w:r w:rsidR="00874872">
        <w:rPr>
          <w:rFonts w:ascii="Arial" w:hAnsi="Arial" w:cs="Arial"/>
          <w:b/>
          <w:bCs/>
          <w:sz w:val="36"/>
          <w:szCs w:val="28"/>
        </w:rPr>
        <w:t>8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Pr="006D0BA0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D0BA0">
        <w:rPr>
          <w:rFonts w:ascii="Arial" w:hAnsi="Arial" w:cs="Arial"/>
          <w:b/>
          <w:bCs/>
        </w:rPr>
        <w:t xml:space="preserve">Cria a Comissão Especial para </w:t>
      </w:r>
      <w:r w:rsidR="00874872">
        <w:rPr>
          <w:rFonts w:ascii="Arial" w:hAnsi="Arial" w:cs="Arial"/>
          <w:b/>
          <w:bCs/>
        </w:rPr>
        <w:t>tratar da criação do Centro de Referência da Mulher</w:t>
      </w:r>
      <w:r w:rsidR="006D0BA0" w:rsidRPr="006D0BA0">
        <w:rPr>
          <w:rFonts w:ascii="Arial" w:hAnsi="Arial" w:cs="Arial"/>
          <w:b/>
        </w:rPr>
        <w:t xml:space="preserve"> no Município de Santa Maria</w:t>
      </w:r>
      <w:r w:rsidR="006D0BA0">
        <w:rPr>
          <w:rFonts w:ascii="Arial" w:hAnsi="Arial" w:cs="Arial"/>
          <w:b/>
        </w:rPr>
        <w:t>.</w:t>
      </w: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</w:t>
      </w:r>
      <w:r w:rsidR="008006CE" w:rsidRPr="008006CE">
        <w:rPr>
          <w:rFonts w:ascii="Arial" w:hAnsi="Arial" w:cs="Arial"/>
          <w:bCs/>
        </w:rPr>
        <w:t xml:space="preserve">para </w:t>
      </w:r>
      <w:r w:rsidR="00874872">
        <w:rPr>
          <w:rFonts w:ascii="Arial" w:hAnsi="Arial" w:cs="Arial"/>
          <w:bCs/>
        </w:rPr>
        <w:t>tratar da criação do Centro de Referê</w:t>
      </w:r>
      <w:bookmarkStart w:id="0" w:name="_GoBack"/>
      <w:bookmarkEnd w:id="0"/>
      <w:r w:rsidR="00874872">
        <w:rPr>
          <w:rFonts w:ascii="Arial" w:hAnsi="Arial" w:cs="Arial"/>
          <w:bCs/>
        </w:rPr>
        <w:t>ncia da Mulher</w:t>
      </w:r>
      <w:r w:rsidR="008006CE" w:rsidRPr="006D0BA0">
        <w:rPr>
          <w:rFonts w:ascii="Arial" w:hAnsi="Arial" w:cs="Arial"/>
          <w:b/>
        </w:rPr>
        <w:t xml:space="preserve"> </w:t>
      </w:r>
      <w:r w:rsidR="006D0BA0">
        <w:rPr>
          <w:rFonts w:ascii="Arial" w:hAnsi="Arial" w:cs="Arial"/>
        </w:rPr>
        <w:t>no Município de Santa Maria”.</w:t>
      </w:r>
      <w:r w:rsidR="00E03FCC" w:rsidRPr="00AA1684">
        <w:rPr>
          <w:rFonts w:ascii="Arial" w:hAnsi="Arial" w:cs="Arial"/>
          <w:color w:val="000000" w:themeColor="text1"/>
        </w:rPr>
        <w:t xml:space="preserve"> A Comissão é composta pelos Vereadores </w:t>
      </w:r>
      <w:r w:rsidR="00874872">
        <w:rPr>
          <w:rFonts w:ascii="Arial" w:hAnsi="Arial" w:cs="Arial"/>
        </w:rPr>
        <w:t xml:space="preserve">Marina </w:t>
      </w:r>
      <w:proofErr w:type="spellStart"/>
      <w:r w:rsidR="00874872">
        <w:rPr>
          <w:rFonts w:ascii="Arial" w:hAnsi="Arial" w:cs="Arial"/>
        </w:rPr>
        <w:t>Callegaro</w:t>
      </w:r>
      <w:proofErr w:type="spellEnd"/>
      <w:r w:rsidR="00E03FCC">
        <w:rPr>
          <w:rFonts w:ascii="Arial" w:hAnsi="Arial" w:cs="Arial"/>
        </w:rPr>
        <w:t xml:space="preserve"> (Presidente), </w:t>
      </w:r>
      <w:r w:rsidR="00874872">
        <w:rPr>
          <w:rFonts w:ascii="Arial" w:hAnsi="Arial" w:cs="Arial"/>
        </w:rPr>
        <w:t>Lorena dos Santos</w:t>
      </w:r>
      <w:r w:rsidR="00E03FCC">
        <w:rPr>
          <w:rFonts w:ascii="Arial" w:hAnsi="Arial" w:cs="Arial"/>
        </w:rPr>
        <w:t xml:space="preserve"> (Vice-Presidente) e </w:t>
      </w:r>
      <w:proofErr w:type="spellStart"/>
      <w:r w:rsidR="00874872">
        <w:rPr>
          <w:rFonts w:ascii="Arial" w:hAnsi="Arial" w:cs="Arial"/>
        </w:rPr>
        <w:t>Rudys</w:t>
      </w:r>
      <w:proofErr w:type="spellEnd"/>
      <w:r w:rsidR="00874872">
        <w:rPr>
          <w:rFonts w:ascii="Arial" w:hAnsi="Arial" w:cs="Arial"/>
        </w:rPr>
        <w:t xml:space="preserve"> Rodrigues</w:t>
      </w:r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874872">
        <w:rPr>
          <w:rFonts w:ascii="Arial" w:hAnsi="Arial" w:cs="Arial"/>
        </w:rPr>
        <w:t xml:space="preserve">quatorze </w:t>
      </w:r>
      <w:r w:rsidR="00AA1684">
        <w:rPr>
          <w:rFonts w:ascii="Arial" w:hAnsi="Arial" w:cs="Arial"/>
        </w:rPr>
        <w:t>(</w:t>
      </w:r>
      <w:r w:rsidR="00874872">
        <w:rPr>
          <w:rFonts w:ascii="Arial" w:hAnsi="Arial" w:cs="Arial"/>
        </w:rPr>
        <w:t>14</w:t>
      </w:r>
      <w:r w:rsidR="00D73EAA">
        <w:rPr>
          <w:rFonts w:ascii="Arial" w:hAnsi="Arial" w:cs="Arial"/>
        </w:rPr>
        <w:t xml:space="preserve">) dias do mês de </w:t>
      </w:r>
      <w:r w:rsidR="00874872">
        <w:rPr>
          <w:rFonts w:ascii="Arial" w:hAnsi="Arial" w:cs="Arial"/>
        </w:rPr>
        <w:t>jul</w:t>
      </w:r>
      <w:r w:rsidR="00A12D2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do ano de dois mil e vinte dois</w:t>
      </w:r>
      <w:r w:rsidR="00800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8E" w:rsidRDefault="0033698E">
      <w:r>
        <w:separator/>
      </w:r>
    </w:p>
  </w:endnote>
  <w:endnote w:type="continuationSeparator" w:id="0">
    <w:p w:rsidR="0033698E" w:rsidRDefault="0033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8E" w:rsidRDefault="0033698E">
      <w:r>
        <w:separator/>
      </w:r>
    </w:p>
  </w:footnote>
  <w:footnote w:type="continuationSeparator" w:id="0">
    <w:p w:rsidR="0033698E" w:rsidRDefault="0033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2E1B07"/>
    <w:rsid w:val="00322478"/>
    <w:rsid w:val="0033698E"/>
    <w:rsid w:val="003A5C35"/>
    <w:rsid w:val="00474684"/>
    <w:rsid w:val="00627867"/>
    <w:rsid w:val="006562A1"/>
    <w:rsid w:val="006D0BA0"/>
    <w:rsid w:val="00772B56"/>
    <w:rsid w:val="008006CE"/>
    <w:rsid w:val="00874872"/>
    <w:rsid w:val="009446AF"/>
    <w:rsid w:val="009463DE"/>
    <w:rsid w:val="00A12D24"/>
    <w:rsid w:val="00AA1684"/>
    <w:rsid w:val="00AE3574"/>
    <w:rsid w:val="00AE75F4"/>
    <w:rsid w:val="00B239D9"/>
    <w:rsid w:val="00B760C0"/>
    <w:rsid w:val="00BB6670"/>
    <w:rsid w:val="00CC1411"/>
    <w:rsid w:val="00D73EAA"/>
    <w:rsid w:val="00D96E84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402E-4384-4EDF-AFF4-8C172377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2022-07-14T19:50:00Z</cp:lastPrinted>
  <dcterms:created xsi:type="dcterms:W3CDTF">2022-07-14T19:47:00Z</dcterms:created>
  <dcterms:modified xsi:type="dcterms:W3CDTF">2022-07-14T19:50:00Z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